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2B5C" w:rsidRDefault="00DE629F">
      <w:r>
        <w:rPr>
          <w:noProof/>
        </w:rPr>
        <w:drawing>
          <wp:inline distT="0" distB="0" distL="0" distR="0" wp14:anchorId="7025ED4A" wp14:editId="3375F6D3">
            <wp:extent cx="5246120" cy="48826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98511" cy="4931416"/>
                    </a:xfrm>
                    <a:prstGeom prst="rect">
                      <a:avLst/>
                    </a:prstGeom>
                  </pic:spPr>
                </pic:pic>
              </a:graphicData>
            </a:graphic>
          </wp:inline>
        </w:drawing>
      </w:r>
    </w:p>
    <w:p w:rsidR="0094015B" w:rsidRDefault="0094015B" w:rsidP="0094015B">
      <w:pPr>
        <w:pStyle w:val="a3"/>
        <w:shd w:val="clear" w:color="auto" w:fill="FFFFFF"/>
        <w:spacing w:before="120" w:beforeAutospacing="0" w:after="120" w:afterAutospacing="0"/>
        <w:rPr>
          <w:rFonts w:ascii="Arial" w:hAnsi="Arial"/>
          <w:color w:val="202122"/>
          <w:sz w:val="21"/>
          <w:szCs w:val="21"/>
        </w:rPr>
      </w:pPr>
      <w:r>
        <w:rPr>
          <w:rFonts w:ascii="Arial" w:hAnsi="Arial"/>
          <w:b/>
          <w:bCs/>
          <w:color w:val="202122"/>
          <w:sz w:val="21"/>
          <w:szCs w:val="21"/>
        </w:rPr>
        <w:t>Симулятор</w:t>
      </w:r>
      <w:r>
        <w:rPr>
          <w:rFonts w:ascii="Arial" w:hAnsi="Arial"/>
          <w:color w:val="202122"/>
          <w:sz w:val="21"/>
          <w:szCs w:val="21"/>
        </w:rPr>
        <w:t> — </w:t>
      </w:r>
      <w:hyperlink r:id="rId6" w:tooltip="Имитатор" w:history="1">
        <w:r>
          <w:rPr>
            <w:rStyle w:val="a4"/>
            <w:rFonts w:ascii="Arial" w:hAnsi="Arial"/>
            <w:color w:val="0645AD"/>
            <w:sz w:val="21"/>
            <w:szCs w:val="21"/>
          </w:rPr>
          <w:t>имитатор</w:t>
        </w:r>
      </w:hyperlink>
      <w:r>
        <w:rPr>
          <w:rFonts w:ascii="Arial" w:hAnsi="Arial"/>
          <w:color w:val="202122"/>
          <w:sz w:val="21"/>
          <w:szCs w:val="21"/>
        </w:rPr>
        <w:t> (обычно механический или компьютерный), задача которого состоит в имитации управления каким-либо процессом, аппаратом или транспортным средством.</w:t>
      </w:r>
    </w:p>
    <w:p w:rsidR="0094015B" w:rsidRDefault="0094015B" w:rsidP="0094015B">
      <w:pPr>
        <w:pStyle w:val="a3"/>
        <w:shd w:val="clear" w:color="auto" w:fill="FFFFFF"/>
        <w:spacing w:before="120" w:beforeAutospacing="0" w:after="120" w:afterAutospacing="0"/>
        <w:rPr>
          <w:rFonts w:ascii="Arial" w:hAnsi="Arial"/>
          <w:color w:val="202122"/>
          <w:sz w:val="21"/>
          <w:szCs w:val="21"/>
        </w:rPr>
      </w:pPr>
      <w:r>
        <w:rPr>
          <w:rFonts w:ascii="Arial" w:hAnsi="Arial"/>
          <w:color w:val="202122"/>
          <w:sz w:val="21"/>
          <w:szCs w:val="21"/>
        </w:rPr>
        <w:t>Чаще всего сейчас слово «симулятор» используется применительно к компьютерным программам (обычно играм). С помощью компьютерно-механических симуляторов, абсолютно точно воспроизводящих интерьер кабины аппарата,</w:t>
      </w:r>
      <w:r w:rsidRPr="0094015B">
        <w:rPr>
          <w:rFonts w:ascii="Arial" w:hAnsi="Arial"/>
          <w:color w:val="202122"/>
          <w:sz w:val="21"/>
          <w:szCs w:val="21"/>
          <w:lang w:val="ru-RU"/>
        </w:rPr>
        <w:t xml:space="preserve"> </w:t>
      </w:r>
      <w:r>
        <w:rPr>
          <w:rFonts w:ascii="Arial" w:hAnsi="Arial"/>
          <w:color w:val="202122"/>
          <w:sz w:val="21"/>
          <w:szCs w:val="21"/>
        </w:rPr>
        <w:t>тренируются </w:t>
      </w:r>
      <w:hyperlink r:id="rId7" w:tooltip="Пилот" w:history="1">
        <w:r>
          <w:rPr>
            <w:rStyle w:val="a4"/>
            <w:rFonts w:ascii="Arial" w:hAnsi="Arial"/>
            <w:color w:val="0645AD"/>
            <w:sz w:val="21"/>
            <w:szCs w:val="21"/>
          </w:rPr>
          <w:t>пилоты</w:t>
        </w:r>
      </w:hyperlink>
      <w:r>
        <w:rPr>
          <w:rFonts w:ascii="Arial" w:hAnsi="Arial"/>
          <w:color w:val="202122"/>
          <w:sz w:val="21"/>
          <w:szCs w:val="21"/>
        </w:rPr>
        <w:t>, </w:t>
      </w:r>
      <w:hyperlink r:id="rId8" w:tooltip="Космонавт" w:history="1">
        <w:r>
          <w:rPr>
            <w:rStyle w:val="a4"/>
            <w:rFonts w:ascii="Arial" w:hAnsi="Arial"/>
            <w:color w:val="0645AD"/>
            <w:sz w:val="21"/>
            <w:szCs w:val="21"/>
          </w:rPr>
          <w:t>космонавты</w:t>
        </w:r>
      </w:hyperlink>
      <w:r>
        <w:rPr>
          <w:rFonts w:ascii="Arial" w:hAnsi="Arial"/>
          <w:color w:val="202122"/>
          <w:sz w:val="21"/>
          <w:szCs w:val="21"/>
        </w:rPr>
        <w:t>, </w:t>
      </w:r>
      <w:hyperlink r:id="rId9" w:tooltip="Машинист" w:history="1">
        <w:r>
          <w:rPr>
            <w:rStyle w:val="a4"/>
            <w:rFonts w:ascii="Arial" w:hAnsi="Arial"/>
            <w:color w:val="0645AD"/>
            <w:sz w:val="21"/>
            <w:szCs w:val="21"/>
          </w:rPr>
          <w:t>машинисты</w:t>
        </w:r>
      </w:hyperlink>
      <w:r>
        <w:rPr>
          <w:rFonts w:ascii="Arial" w:hAnsi="Arial"/>
          <w:color w:val="202122"/>
          <w:sz w:val="21"/>
          <w:szCs w:val="21"/>
        </w:rPr>
        <w:t> высокоскоростных поездов.</w:t>
      </w:r>
    </w:p>
    <w:p w:rsidR="0094015B" w:rsidRDefault="0094015B" w:rsidP="0094015B">
      <w:pPr>
        <w:pStyle w:val="a3"/>
        <w:shd w:val="clear" w:color="auto" w:fill="FFFFFF"/>
        <w:spacing w:before="120" w:beforeAutospacing="0" w:after="120" w:afterAutospacing="0"/>
        <w:rPr>
          <w:rFonts w:ascii="Arial" w:hAnsi="Arial"/>
          <w:color w:val="202122"/>
          <w:sz w:val="21"/>
          <w:szCs w:val="21"/>
        </w:rPr>
      </w:pPr>
      <w:r>
        <w:rPr>
          <w:rFonts w:ascii="Arial" w:hAnsi="Arial"/>
          <w:color w:val="202122"/>
          <w:sz w:val="21"/>
          <w:szCs w:val="21"/>
        </w:rPr>
        <w:t>Симуляторы — программные и аппаратные средства, создающие впечатление действительности, отображая часть реальных явлений и свойств в виртуальной среде</w:t>
      </w:r>
      <w:hyperlink r:id="rId10" w:anchor="cite_note-1" w:history="1">
        <w:r>
          <w:rPr>
            <w:rStyle w:val="a4"/>
            <w:rFonts w:ascii="Arial" w:hAnsi="Arial"/>
            <w:color w:val="0645AD"/>
            <w:sz w:val="17"/>
            <w:szCs w:val="17"/>
            <w:vertAlign w:val="superscript"/>
          </w:rPr>
          <w:t>[1]</w:t>
        </w:r>
      </w:hyperlink>
      <w:r>
        <w:rPr>
          <w:rFonts w:ascii="Arial" w:hAnsi="Arial"/>
          <w:color w:val="202122"/>
          <w:sz w:val="21"/>
          <w:szCs w:val="21"/>
        </w:rPr>
        <w:t>. Часто для изучения имитационных моделей используются компьютерные эксперименты</w:t>
      </w:r>
      <w:hyperlink r:id="rId11" w:anchor="cite_note-:0-2" w:history="1">
        <w:r>
          <w:rPr>
            <w:rStyle w:val="a4"/>
            <w:rFonts w:ascii="Arial" w:hAnsi="Arial"/>
            <w:color w:val="0645AD"/>
            <w:sz w:val="17"/>
            <w:szCs w:val="17"/>
            <w:vertAlign w:val="superscript"/>
          </w:rPr>
          <w:t>[2]</w:t>
        </w:r>
      </w:hyperlink>
      <w:r>
        <w:rPr>
          <w:rFonts w:ascii="Arial" w:hAnsi="Arial"/>
          <w:color w:val="202122"/>
          <w:sz w:val="21"/>
          <w:szCs w:val="21"/>
        </w:rPr>
        <w:t>. Симулирование также используется при научном моделировании природных систем или систем человека, чтобы получить представление об их функционировании. Моделирование может быть использовано для демонстрации возможных эффектов альтернативных условий и способов действий. Имитация также используется, когда реальная система не может быть задействована, потому что она может быть недоступна, или она может быть опасной или неприемлемой для участия, или она проектируется, но еще не построена, или она может просто не существовать</w:t>
      </w:r>
    </w:p>
    <w:p w:rsidR="0094015B" w:rsidRPr="0094015B" w:rsidRDefault="0094015B" w:rsidP="0094015B">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ru-KZ" w:eastAsia="ru-RU"/>
        </w:rPr>
      </w:pPr>
      <w:r w:rsidRPr="0094015B">
        <w:rPr>
          <w:rFonts w:ascii="Georgia" w:eastAsia="Times New Roman" w:hAnsi="Georgia" w:cs="Times New Roman"/>
          <w:color w:val="000000"/>
          <w:sz w:val="36"/>
          <w:szCs w:val="36"/>
          <w:lang w:val="ru-KZ" w:eastAsia="ru-RU"/>
        </w:rPr>
        <w:t>Классификация и терминология</w:t>
      </w:r>
      <w:r w:rsidRPr="0094015B">
        <w:rPr>
          <w:rFonts w:ascii="Arial" w:eastAsia="Times New Roman" w:hAnsi="Arial" w:cs="Arial"/>
          <w:color w:val="54595D"/>
          <w:sz w:val="24"/>
          <w:szCs w:val="24"/>
          <w:lang w:val="ru-KZ" w:eastAsia="ru-RU"/>
        </w:rPr>
        <w:t>[</w:t>
      </w:r>
      <w:hyperlink r:id="rId12" w:tooltip="Редактировать раздел «Классификация и терминология»" w:history="1">
        <w:r w:rsidRPr="0094015B">
          <w:rPr>
            <w:rFonts w:ascii="Arial" w:eastAsia="Times New Roman" w:hAnsi="Arial" w:cs="Arial"/>
            <w:color w:val="0645AD"/>
            <w:sz w:val="24"/>
            <w:szCs w:val="24"/>
            <w:u w:val="single"/>
            <w:lang w:val="ru-KZ" w:eastAsia="ru-RU"/>
          </w:rPr>
          <w:t>править</w:t>
        </w:r>
      </w:hyperlink>
      <w:r w:rsidRPr="0094015B">
        <w:rPr>
          <w:rFonts w:ascii="Arial" w:eastAsia="Times New Roman" w:hAnsi="Arial" w:cs="Arial"/>
          <w:color w:val="54595D"/>
          <w:sz w:val="24"/>
          <w:szCs w:val="24"/>
          <w:lang w:val="ru-KZ" w:eastAsia="ru-RU"/>
        </w:rPr>
        <w:t> | </w:t>
      </w:r>
      <w:hyperlink r:id="rId13" w:tooltip="Редактировать код раздела «Классификация и терминология»" w:history="1">
        <w:r w:rsidRPr="0094015B">
          <w:rPr>
            <w:rFonts w:ascii="Arial" w:eastAsia="Times New Roman" w:hAnsi="Arial" w:cs="Arial"/>
            <w:color w:val="0645AD"/>
            <w:sz w:val="24"/>
            <w:szCs w:val="24"/>
            <w:u w:val="single"/>
            <w:lang w:val="ru-KZ" w:eastAsia="ru-RU"/>
          </w:rPr>
          <w:t>править код</w:t>
        </w:r>
      </w:hyperlink>
      <w:r w:rsidRPr="0094015B">
        <w:rPr>
          <w:rFonts w:ascii="Arial" w:eastAsia="Times New Roman" w:hAnsi="Arial" w:cs="Arial"/>
          <w:color w:val="54595D"/>
          <w:sz w:val="24"/>
          <w:szCs w:val="24"/>
          <w:lang w:val="ru-KZ" w:eastAsia="ru-RU"/>
        </w:rPr>
        <w:t>]</w:t>
      </w:r>
    </w:p>
    <w:p w:rsidR="0094015B" w:rsidRPr="0094015B" w:rsidRDefault="0094015B" w:rsidP="0094015B">
      <w:pPr>
        <w:spacing w:after="0" w:line="240" w:lineRule="auto"/>
        <w:rPr>
          <w:rFonts w:ascii="Times New Roman" w:eastAsia="Times New Roman" w:hAnsi="Times New Roman" w:cs="Times New Roman"/>
          <w:sz w:val="24"/>
          <w:szCs w:val="24"/>
          <w:lang w:val="ru-KZ" w:eastAsia="ru-RU"/>
        </w:rPr>
      </w:pPr>
      <w:r w:rsidRPr="0094015B">
        <w:rPr>
          <w:rFonts w:ascii="Times New Roman" w:eastAsia="Times New Roman" w:hAnsi="Times New Roman" w:cs="Times New Roman"/>
          <w:noProof/>
          <w:color w:val="0645AD"/>
          <w:sz w:val="24"/>
          <w:szCs w:val="24"/>
          <w:bdr w:val="none" w:sz="0" w:space="0" w:color="auto" w:frame="1"/>
          <w:lang w:val="ru-KZ" w:eastAsia="ru-RU"/>
        </w:rPr>
        <w:lastRenderedPageBreak/>
        <w:drawing>
          <wp:inline distT="0" distB="0" distL="0" distR="0">
            <wp:extent cx="2796540" cy="4231640"/>
            <wp:effectExtent l="0" t="0" r="0" b="0"/>
            <wp:docPr id="1009016211" name="Рисунок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6540" cy="4231640"/>
                    </a:xfrm>
                    <a:prstGeom prst="rect">
                      <a:avLst/>
                    </a:prstGeom>
                    <a:noFill/>
                    <a:ln>
                      <a:noFill/>
                    </a:ln>
                  </pic:spPr>
                </pic:pic>
              </a:graphicData>
            </a:graphic>
          </wp:inline>
        </w:drawing>
      </w:r>
      <w:r w:rsidRPr="0094015B">
        <w:rPr>
          <w:rFonts w:ascii="Times New Roman" w:eastAsia="Times New Roman" w:hAnsi="Times New Roman" w:cs="Times New Roman"/>
          <w:sz w:val="24"/>
          <w:szCs w:val="24"/>
          <w:lang w:val="ru-KZ" w:eastAsia="ru-RU"/>
        </w:rPr>
        <w:t>Моделирование выхода в </w:t>
      </w:r>
      <w:hyperlink r:id="rId16" w:tooltip="Космическое пространство" w:history="1">
        <w:r w:rsidRPr="0094015B">
          <w:rPr>
            <w:rFonts w:ascii="Times New Roman" w:eastAsia="Times New Roman" w:hAnsi="Times New Roman" w:cs="Times New Roman"/>
            <w:color w:val="0645AD"/>
            <w:sz w:val="24"/>
            <w:szCs w:val="24"/>
            <w:u w:val="single"/>
            <w:lang w:val="ru-KZ" w:eastAsia="ru-RU"/>
          </w:rPr>
          <w:t>открытый космос</w:t>
        </w:r>
      </w:hyperlink>
      <w:r w:rsidRPr="0094015B">
        <w:rPr>
          <w:rFonts w:ascii="Times New Roman" w:eastAsia="Times New Roman" w:hAnsi="Times New Roman" w:cs="Times New Roman"/>
          <w:sz w:val="24"/>
          <w:szCs w:val="24"/>
          <w:lang w:val="ru-KZ" w:eastAsia="ru-RU"/>
        </w:rPr>
        <w:t>.</w:t>
      </w:r>
      <w:r w:rsidRPr="0094015B">
        <w:rPr>
          <w:rFonts w:ascii="Times New Roman" w:eastAsia="Times New Roman" w:hAnsi="Times New Roman" w:cs="Times New Roman"/>
          <w:noProof/>
          <w:color w:val="0645AD"/>
          <w:sz w:val="24"/>
          <w:szCs w:val="24"/>
          <w:bdr w:val="none" w:sz="0" w:space="0" w:color="auto" w:frame="1"/>
          <w:lang w:val="ru-KZ" w:eastAsia="ru-RU"/>
        </w:rPr>
        <w:drawing>
          <wp:inline distT="0" distB="0" distL="0" distR="0">
            <wp:extent cx="2796540" cy="1588770"/>
            <wp:effectExtent l="0" t="0" r="0" b="0"/>
            <wp:docPr id="363679144" name="Рисунок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6540" cy="1588770"/>
                    </a:xfrm>
                    <a:prstGeom prst="rect">
                      <a:avLst/>
                    </a:prstGeom>
                    <a:noFill/>
                    <a:ln>
                      <a:noFill/>
                    </a:ln>
                  </pic:spPr>
                </pic:pic>
              </a:graphicData>
            </a:graphic>
          </wp:inline>
        </w:drawing>
      </w:r>
      <w:hyperlink r:id="rId19" w:tooltip="Визуализация" w:history="1">
        <w:r w:rsidRPr="0094015B">
          <w:rPr>
            <w:rFonts w:ascii="Times New Roman" w:eastAsia="Times New Roman" w:hAnsi="Times New Roman" w:cs="Times New Roman"/>
            <w:color w:val="0645AD"/>
            <w:sz w:val="24"/>
            <w:szCs w:val="24"/>
            <w:u w:val="single"/>
            <w:lang w:val="ru-KZ" w:eastAsia="ru-RU"/>
          </w:rPr>
          <w:t>Визуализация</w:t>
        </w:r>
      </w:hyperlink>
      <w:r w:rsidRPr="0094015B">
        <w:rPr>
          <w:rFonts w:ascii="Times New Roman" w:eastAsia="Times New Roman" w:hAnsi="Times New Roman" w:cs="Times New Roman"/>
          <w:sz w:val="24"/>
          <w:szCs w:val="24"/>
          <w:lang w:val="ru-KZ" w:eastAsia="ru-RU"/>
        </w:rPr>
        <w:t> модели </w:t>
      </w:r>
      <w:hyperlink r:id="rId20" w:tooltip="Прямое численное моделирование" w:history="1">
        <w:r w:rsidRPr="0094015B">
          <w:rPr>
            <w:rFonts w:ascii="Times New Roman" w:eastAsia="Times New Roman" w:hAnsi="Times New Roman" w:cs="Times New Roman"/>
            <w:color w:val="0645AD"/>
            <w:sz w:val="24"/>
            <w:szCs w:val="24"/>
            <w:u w:val="single"/>
            <w:lang w:val="ru-KZ" w:eastAsia="ru-RU"/>
          </w:rPr>
          <w:t>прямого численного моделирования</w:t>
        </w:r>
      </w:hyperlink>
      <w:r w:rsidRPr="0094015B">
        <w:rPr>
          <w:rFonts w:ascii="Times New Roman" w:eastAsia="Times New Roman" w:hAnsi="Times New Roman" w:cs="Times New Roman"/>
          <w:sz w:val="24"/>
          <w:szCs w:val="24"/>
          <w:lang w:val="ru-KZ" w:eastAsia="ru-RU"/>
        </w:rPr>
        <w:t>.</w:t>
      </w:r>
    </w:p>
    <w:p w:rsidR="0094015B" w:rsidRPr="0094015B" w:rsidRDefault="0094015B" w:rsidP="0094015B">
      <w:pPr>
        <w:shd w:val="clear" w:color="auto" w:fill="FFFFFF"/>
        <w:spacing w:before="120" w:after="120" w:line="240" w:lineRule="auto"/>
        <w:rPr>
          <w:rFonts w:ascii="Arial" w:eastAsia="Times New Roman" w:hAnsi="Arial" w:cs="Arial"/>
          <w:color w:val="202122"/>
          <w:sz w:val="21"/>
          <w:szCs w:val="21"/>
          <w:lang w:val="ru-KZ" w:eastAsia="ru-RU"/>
        </w:rPr>
      </w:pPr>
      <w:r w:rsidRPr="0094015B">
        <w:rPr>
          <w:rFonts w:ascii="Arial" w:eastAsia="Times New Roman" w:hAnsi="Arial" w:cs="Arial"/>
          <w:color w:val="202122"/>
          <w:sz w:val="21"/>
          <w:szCs w:val="21"/>
          <w:lang w:val="ru-KZ" w:eastAsia="ru-RU"/>
        </w:rPr>
        <w:t>Исторически симулирование, применяемое в различных областях, развивалось в значительной степени независимо, но исследования </w:t>
      </w:r>
      <w:hyperlink r:id="rId21" w:tooltip="Общая теория систем" w:history="1">
        <w:r w:rsidRPr="0094015B">
          <w:rPr>
            <w:rFonts w:ascii="Arial" w:eastAsia="Times New Roman" w:hAnsi="Arial" w:cs="Arial"/>
            <w:color w:val="0645AD"/>
            <w:sz w:val="21"/>
            <w:szCs w:val="21"/>
            <w:u w:val="single"/>
            <w:lang w:val="ru-KZ" w:eastAsia="ru-RU"/>
          </w:rPr>
          <w:t>теории систем</w:t>
        </w:r>
      </w:hyperlink>
      <w:r w:rsidRPr="0094015B">
        <w:rPr>
          <w:rFonts w:ascii="Arial" w:eastAsia="Times New Roman" w:hAnsi="Arial" w:cs="Arial"/>
          <w:color w:val="202122"/>
          <w:sz w:val="21"/>
          <w:szCs w:val="21"/>
          <w:lang w:val="ru-KZ" w:eastAsia="ru-RU"/>
        </w:rPr>
        <w:t> и </w:t>
      </w:r>
      <w:hyperlink r:id="rId22" w:tooltip="Кибернетика" w:history="1">
        <w:r w:rsidRPr="0094015B">
          <w:rPr>
            <w:rFonts w:ascii="Arial" w:eastAsia="Times New Roman" w:hAnsi="Arial" w:cs="Arial"/>
            <w:color w:val="0645AD"/>
            <w:sz w:val="21"/>
            <w:szCs w:val="21"/>
            <w:u w:val="single"/>
            <w:lang w:val="ru-KZ" w:eastAsia="ru-RU"/>
          </w:rPr>
          <w:t>кибернетики</w:t>
        </w:r>
      </w:hyperlink>
      <w:r w:rsidRPr="0094015B">
        <w:rPr>
          <w:rFonts w:ascii="Arial" w:eastAsia="Times New Roman" w:hAnsi="Arial" w:cs="Arial"/>
          <w:color w:val="202122"/>
          <w:sz w:val="21"/>
          <w:szCs w:val="21"/>
          <w:lang w:val="ru-KZ" w:eastAsia="ru-RU"/>
        </w:rPr>
        <w:t> XX века в сочетании с распространением использования компьютеров во всех этих областях привели к некоторой унификации и более систематическому взгляду на эту концепцию.</w:t>
      </w:r>
    </w:p>
    <w:p w:rsidR="0094015B" w:rsidRPr="0094015B" w:rsidRDefault="0094015B" w:rsidP="0094015B">
      <w:pPr>
        <w:shd w:val="clear" w:color="auto" w:fill="FFFFFF"/>
        <w:spacing w:before="120" w:after="120" w:line="240" w:lineRule="auto"/>
        <w:rPr>
          <w:rFonts w:ascii="Arial" w:eastAsia="Times New Roman" w:hAnsi="Arial" w:cs="Arial"/>
          <w:color w:val="202122"/>
          <w:sz w:val="21"/>
          <w:szCs w:val="21"/>
          <w:lang w:val="ru-KZ" w:eastAsia="ru-RU"/>
        </w:rPr>
      </w:pPr>
      <w:r w:rsidRPr="0094015B">
        <w:rPr>
          <w:rFonts w:ascii="Arial" w:eastAsia="Times New Roman" w:hAnsi="Arial" w:cs="Arial"/>
          <w:color w:val="202122"/>
          <w:sz w:val="21"/>
          <w:szCs w:val="21"/>
          <w:lang w:val="ru-KZ" w:eastAsia="ru-RU"/>
        </w:rPr>
        <w:t>В случае физического моделирования физические объекты заменяются реальной вещью. Эти физические объекты часто выбираются потому, что они меньше или дешевле, чем реальный объект или система.</w:t>
      </w:r>
    </w:p>
    <w:p w:rsidR="0094015B" w:rsidRPr="0094015B" w:rsidRDefault="0094015B" w:rsidP="0094015B">
      <w:pPr>
        <w:shd w:val="clear" w:color="auto" w:fill="FFFFFF"/>
        <w:spacing w:before="120" w:after="120" w:line="240" w:lineRule="auto"/>
        <w:rPr>
          <w:rFonts w:ascii="Arial" w:eastAsia="Times New Roman" w:hAnsi="Arial" w:cs="Arial"/>
          <w:color w:val="202122"/>
          <w:sz w:val="21"/>
          <w:szCs w:val="21"/>
          <w:lang w:val="ru-KZ" w:eastAsia="ru-RU"/>
        </w:rPr>
      </w:pPr>
      <w:r w:rsidRPr="0094015B">
        <w:rPr>
          <w:rFonts w:ascii="Arial" w:eastAsia="Times New Roman" w:hAnsi="Arial" w:cs="Arial"/>
          <w:color w:val="202122"/>
          <w:sz w:val="21"/>
          <w:szCs w:val="21"/>
          <w:lang w:val="ru-KZ" w:eastAsia="ru-RU"/>
        </w:rPr>
        <w:t>Интерактивное моделирование — это особый вид физического моделирования, часто называемый симуляцией человека в цикле, в котором физическое моделирование включает в себя людей-операторов, таких как </w:t>
      </w:r>
      <w:hyperlink r:id="rId23" w:tooltip="Авиационный тренажёр" w:history="1">
        <w:r w:rsidRPr="0094015B">
          <w:rPr>
            <w:rFonts w:ascii="Arial" w:eastAsia="Times New Roman" w:hAnsi="Arial" w:cs="Arial"/>
            <w:color w:val="0645AD"/>
            <w:sz w:val="21"/>
            <w:szCs w:val="21"/>
            <w:u w:val="single"/>
            <w:lang w:val="ru-KZ" w:eastAsia="ru-RU"/>
          </w:rPr>
          <w:t>симулятор полета</w:t>
        </w:r>
      </w:hyperlink>
      <w:r w:rsidRPr="0094015B">
        <w:rPr>
          <w:rFonts w:ascii="Arial" w:eastAsia="Times New Roman" w:hAnsi="Arial" w:cs="Arial"/>
          <w:color w:val="202122"/>
          <w:sz w:val="21"/>
          <w:szCs w:val="21"/>
          <w:lang w:val="ru-KZ" w:eastAsia="ru-RU"/>
        </w:rPr>
        <w:t>, симулятор парусного спорта или </w:t>
      </w:r>
      <w:hyperlink r:id="rId24" w:tooltip="Симулятор вождения" w:history="1">
        <w:r w:rsidRPr="0094015B">
          <w:rPr>
            <w:rFonts w:ascii="Arial" w:eastAsia="Times New Roman" w:hAnsi="Arial" w:cs="Arial"/>
            <w:color w:val="0645AD"/>
            <w:sz w:val="21"/>
            <w:szCs w:val="21"/>
            <w:u w:val="single"/>
            <w:lang w:val="ru-KZ" w:eastAsia="ru-RU"/>
          </w:rPr>
          <w:t>симулятор вождения</w:t>
        </w:r>
      </w:hyperlink>
      <w:r w:rsidRPr="0094015B">
        <w:rPr>
          <w:rFonts w:ascii="Arial" w:eastAsia="Times New Roman" w:hAnsi="Arial" w:cs="Arial"/>
          <w:color w:val="202122"/>
          <w:sz w:val="21"/>
          <w:szCs w:val="21"/>
          <w:lang w:val="ru-KZ" w:eastAsia="ru-RU"/>
        </w:rPr>
        <w:t>.</w:t>
      </w:r>
    </w:p>
    <w:p w:rsidR="0094015B" w:rsidRPr="0094015B" w:rsidRDefault="0094015B" w:rsidP="0094015B">
      <w:pPr>
        <w:shd w:val="clear" w:color="auto" w:fill="FFFFFF"/>
        <w:spacing w:before="120" w:after="120" w:line="240" w:lineRule="auto"/>
        <w:rPr>
          <w:rFonts w:ascii="Arial" w:eastAsia="Times New Roman" w:hAnsi="Arial" w:cs="Arial"/>
          <w:color w:val="202122"/>
          <w:sz w:val="21"/>
          <w:szCs w:val="21"/>
          <w:lang w:val="ru-KZ" w:eastAsia="ru-RU"/>
        </w:rPr>
      </w:pPr>
      <w:hyperlink r:id="rId25" w:tooltip="Непрерывное моделирование" w:history="1">
        <w:r w:rsidRPr="0094015B">
          <w:rPr>
            <w:rFonts w:ascii="Arial" w:eastAsia="Times New Roman" w:hAnsi="Arial" w:cs="Arial"/>
            <w:color w:val="0645AD"/>
            <w:sz w:val="21"/>
            <w:szCs w:val="21"/>
            <w:u w:val="single"/>
            <w:lang w:val="ru-KZ" w:eastAsia="ru-RU"/>
          </w:rPr>
          <w:t>Непрерывное моделирование</w:t>
        </w:r>
      </w:hyperlink>
      <w:r w:rsidRPr="0094015B">
        <w:rPr>
          <w:rFonts w:ascii="Arial" w:eastAsia="Times New Roman" w:hAnsi="Arial" w:cs="Arial"/>
          <w:color w:val="202122"/>
          <w:sz w:val="21"/>
          <w:szCs w:val="21"/>
          <w:lang w:val="ru-KZ" w:eastAsia="ru-RU"/>
        </w:rPr>
        <w:t> — это моделирование, основанное на непрерывном времени, а не на дискретных временных шагах, с использованием численного интегрирования </w:t>
      </w:r>
      <w:hyperlink r:id="rId26" w:tooltip="Дифференциальное уравнение" w:history="1">
        <w:r w:rsidRPr="0094015B">
          <w:rPr>
            <w:rFonts w:ascii="Arial" w:eastAsia="Times New Roman" w:hAnsi="Arial" w:cs="Arial"/>
            <w:color w:val="0645AD"/>
            <w:sz w:val="21"/>
            <w:szCs w:val="21"/>
            <w:u w:val="single"/>
            <w:lang w:val="ru-KZ" w:eastAsia="ru-RU"/>
          </w:rPr>
          <w:t>дифференциальных уравнений</w:t>
        </w:r>
      </w:hyperlink>
      <w:hyperlink r:id="rId27" w:anchor="cite_note-4" w:history="1">
        <w:r w:rsidRPr="0094015B">
          <w:rPr>
            <w:rFonts w:ascii="Arial" w:eastAsia="Times New Roman" w:hAnsi="Arial" w:cs="Arial"/>
            <w:color w:val="0645AD"/>
            <w:sz w:val="17"/>
            <w:szCs w:val="17"/>
            <w:u w:val="single"/>
            <w:vertAlign w:val="superscript"/>
            <w:lang w:val="ru-KZ" w:eastAsia="ru-RU"/>
          </w:rPr>
          <w:t>[4]</w:t>
        </w:r>
      </w:hyperlink>
      <w:r w:rsidRPr="0094015B">
        <w:rPr>
          <w:rFonts w:ascii="Arial" w:eastAsia="Times New Roman" w:hAnsi="Arial" w:cs="Arial"/>
          <w:color w:val="202122"/>
          <w:sz w:val="21"/>
          <w:szCs w:val="21"/>
          <w:lang w:val="ru-KZ" w:eastAsia="ru-RU"/>
        </w:rPr>
        <w:t>.</w:t>
      </w:r>
    </w:p>
    <w:p w:rsidR="0094015B" w:rsidRPr="0094015B" w:rsidRDefault="0094015B" w:rsidP="0094015B">
      <w:pPr>
        <w:shd w:val="clear" w:color="auto" w:fill="FFFFFF"/>
        <w:spacing w:before="120" w:after="120" w:line="240" w:lineRule="auto"/>
        <w:rPr>
          <w:rFonts w:ascii="Arial" w:eastAsia="Times New Roman" w:hAnsi="Arial" w:cs="Arial"/>
          <w:color w:val="202122"/>
          <w:sz w:val="21"/>
          <w:szCs w:val="21"/>
          <w:lang w:val="ru-KZ" w:eastAsia="ru-RU"/>
        </w:rPr>
      </w:pPr>
      <w:hyperlink r:id="rId28" w:tooltip="Дискретно-событийное моделирование" w:history="1">
        <w:r w:rsidRPr="0094015B">
          <w:rPr>
            <w:rFonts w:ascii="Arial" w:eastAsia="Times New Roman" w:hAnsi="Arial" w:cs="Arial"/>
            <w:color w:val="0645AD"/>
            <w:sz w:val="21"/>
            <w:szCs w:val="21"/>
            <w:u w:val="single"/>
            <w:lang w:val="ru-KZ" w:eastAsia="ru-RU"/>
          </w:rPr>
          <w:t>Дискретно-событийное моделирование</w:t>
        </w:r>
      </w:hyperlink>
      <w:r w:rsidRPr="0094015B">
        <w:rPr>
          <w:rFonts w:ascii="Arial" w:eastAsia="Times New Roman" w:hAnsi="Arial" w:cs="Arial"/>
          <w:color w:val="202122"/>
          <w:sz w:val="21"/>
          <w:szCs w:val="21"/>
          <w:lang w:val="ru-KZ" w:eastAsia="ru-RU"/>
        </w:rPr>
        <w:t> изучает системы, состояния которых изменяют свои значения только в дискретные моменты времени</w:t>
      </w:r>
      <w:hyperlink r:id="rId29" w:anchor="cite_note-5" w:history="1">
        <w:r w:rsidRPr="0094015B">
          <w:rPr>
            <w:rFonts w:ascii="Arial" w:eastAsia="Times New Roman" w:hAnsi="Arial" w:cs="Arial"/>
            <w:color w:val="0645AD"/>
            <w:sz w:val="17"/>
            <w:szCs w:val="17"/>
            <w:u w:val="single"/>
            <w:vertAlign w:val="superscript"/>
            <w:lang w:val="ru-KZ" w:eastAsia="ru-RU"/>
          </w:rPr>
          <w:t>[5]</w:t>
        </w:r>
      </w:hyperlink>
      <w:r w:rsidRPr="0094015B">
        <w:rPr>
          <w:rFonts w:ascii="Arial" w:eastAsia="Times New Roman" w:hAnsi="Arial" w:cs="Arial"/>
          <w:color w:val="202122"/>
          <w:sz w:val="21"/>
          <w:szCs w:val="21"/>
          <w:lang w:val="ru-KZ" w:eastAsia="ru-RU"/>
        </w:rPr>
        <w:t>. Например, моделирование эпидемии может изменить число инфицированных людей в моменты времени, когда восприимчивые люди заражаются, а инфицированные люди выздоравливают.</w:t>
      </w:r>
    </w:p>
    <w:p w:rsidR="0094015B" w:rsidRPr="0094015B" w:rsidRDefault="0094015B" w:rsidP="0094015B">
      <w:pPr>
        <w:shd w:val="clear" w:color="auto" w:fill="FFFFFF"/>
        <w:spacing w:before="120" w:after="120" w:line="240" w:lineRule="auto"/>
        <w:rPr>
          <w:rFonts w:ascii="Arial" w:eastAsia="Times New Roman" w:hAnsi="Arial" w:cs="Arial"/>
          <w:color w:val="202122"/>
          <w:sz w:val="21"/>
          <w:szCs w:val="21"/>
          <w:lang w:val="ru-KZ" w:eastAsia="ru-RU"/>
        </w:rPr>
      </w:pPr>
      <w:r w:rsidRPr="0094015B">
        <w:rPr>
          <w:rFonts w:ascii="Arial" w:eastAsia="Times New Roman" w:hAnsi="Arial" w:cs="Arial"/>
          <w:color w:val="202122"/>
          <w:sz w:val="21"/>
          <w:szCs w:val="21"/>
          <w:lang w:val="ru-KZ" w:eastAsia="ru-RU"/>
        </w:rPr>
        <w:t>Гибридное моделирование (иногда комбинированное моделирование) соответствует сочетанию непрерывного и дискретного моделирования событий и приводит к численному интегрированию дифференциальных уравнений между двумя последовательными событиями для уменьшения числа разрывов</w:t>
      </w:r>
      <w:hyperlink r:id="rId30" w:anchor="cite_note-6" w:history="1">
        <w:r w:rsidRPr="0094015B">
          <w:rPr>
            <w:rFonts w:ascii="Arial" w:eastAsia="Times New Roman" w:hAnsi="Arial" w:cs="Arial"/>
            <w:color w:val="0645AD"/>
            <w:sz w:val="17"/>
            <w:szCs w:val="17"/>
            <w:u w:val="single"/>
            <w:vertAlign w:val="superscript"/>
            <w:lang w:val="ru-KZ" w:eastAsia="ru-RU"/>
          </w:rPr>
          <w:t>[6]</w:t>
        </w:r>
      </w:hyperlink>
      <w:r w:rsidRPr="0094015B">
        <w:rPr>
          <w:rFonts w:ascii="Arial" w:eastAsia="Times New Roman" w:hAnsi="Arial" w:cs="Arial"/>
          <w:color w:val="202122"/>
          <w:sz w:val="21"/>
          <w:szCs w:val="21"/>
          <w:lang w:val="ru-KZ" w:eastAsia="ru-RU"/>
        </w:rPr>
        <w:t>.</w:t>
      </w:r>
    </w:p>
    <w:p w:rsidR="0094015B" w:rsidRPr="0094015B" w:rsidRDefault="0094015B" w:rsidP="0094015B">
      <w:pPr>
        <w:shd w:val="clear" w:color="auto" w:fill="FFFFFF"/>
        <w:spacing w:before="120" w:after="120" w:line="240" w:lineRule="auto"/>
        <w:rPr>
          <w:rFonts w:ascii="Arial" w:eastAsia="Times New Roman" w:hAnsi="Arial" w:cs="Arial"/>
          <w:color w:val="202122"/>
          <w:sz w:val="21"/>
          <w:szCs w:val="21"/>
          <w:lang w:val="ru-KZ" w:eastAsia="ru-RU"/>
        </w:rPr>
      </w:pPr>
      <w:r w:rsidRPr="0094015B">
        <w:rPr>
          <w:rFonts w:ascii="Arial" w:eastAsia="Times New Roman" w:hAnsi="Arial" w:cs="Arial"/>
          <w:color w:val="202122"/>
          <w:sz w:val="21"/>
          <w:szCs w:val="21"/>
          <w:lang w:val="ru-KZ" w:eastAsia="ru-RU"/>
        </w:rPr>
        <w:t>Автономное моделирование — это моделирование, выполняемое на одной рабочей станции само по себе.</w:t>
      </w:r>
    </w:p>
    <w:p w:rsidR="0094015B" w:rsidRPr="0094015B" w:rsidRDefault="0094015B" w:rsidP="0094015B">
      <w:pPr>
        <w:shd w:val="clear" w:color="auto" w:fill="FFFFFF"/>
        <w:spacing w:before="120" w:after="120" w:line="240" w:lineRule="auto"/>
        <w:rPr>
          <w:rFonts w:ascii="Arial" w:eastAsia="Times New Roman" w:hAnsi="Arial" w:cs="Arial"/>
          <w:color w:val="202122"/>
          <w:sz w:val="21"/>
          <w:szCs w:val="21"/>
          <w:lang w:val="ru-KZ" w:eastAsia="ru-RU"/>
        </w:rPr>
      </w:pPr>
      <w:r w:rsidRPr="0094015B">
        <w:rPr>
          <w:rFonts w:ascii="Arial" w:eastAsia="Times New Roman" w:hAnsi="Arial" w:cs="Arial"/>
          <w:color w:val="202122"/>
          <w:sz w:val="21"/>
          <w:szCs w:val="21"/>
          <w:lang w:val="ru-KZ" w:eastAsia="ru-RU"/>
        </w:rPr>
        <w:t>Распределенное моделирование использует более одного компьютера одновременно, чтобы гарантировать доступ к различным ресурсам(например, </w:t>
      </w:r>
      <w:hyperlink r:id="rId31" w:tooltip="Многопользовательская система" w:history="1">
        <w:r w:rsidRPr="0094015B">
          <w:rPr>
            <w:rFonts w:ascii="Arial" w:eastAsia="Times New Roman" w:hAnsi="Arial" w:cs="Arial"/>
            <w:color w:val="0645AD"/>
            <w:sz w:val="21"/>
            <w:szCs w:val="21"/>
            <w:u w:val="single"/>
            <w:lang w:val="ru-KZ" w:eastAsia="ru-RU"/>
          </w:rPr>
          <w:t>многопользовательские операционные системы</w:t>
        </w:r>
      </w:hyperlink>
      <w:r w:rsidRPr="0094015B">
        <w:rPr>
          <w:rFonts w:ascii="Arial" w:eastAsia="Times New Roman" w:hAnsi="Arial" w:cs="Arial"/>
          <w:color w:val="202122"/>
          <w:sz w:val="21"/>
          <w:szCs w:val="21"/>
          <w:lang w:val="ru-KZ" w:eastAsia="ru-RU"/>
        </w:rPr>
        <w:t> или </w:t>
      </w:r>
      <w:hyperlink r:id="rId32" w:tooltip="Параллельные вычислительные системы" w:history="1">
        <w:r w:rsidRPr="0094015B">
          <w:rPr>
            <w:rFonts w:ascii="Arial" w:eastAsia="Times New Roman" w:hAnsi="Arial" w:cs="Arial"/>
            <w:color w:val="0645AD"/>
            <w:sz w:val="21"/>
            <w:szCs w:val="21"/>
            <w:u w:val="single"/>
            <w:lang w:val="ru-KZ" w:eastAsia="ru-RU"/>
          </w:rPr>
          <w:t>распределенные наборы данных</w:t>
        </w:r>
      </w:hyperlink>
      <w:r w:rsidRPr="0094015B">
        <w:rPr>
          <w:rFonts w:ascii="Arial" w:eastAsia="Times New Roman" w:hAnsi="Arial" w:cs="Arial"/>
          <w:color w:val="202122"/>
          <w:sz w:val="21"/>
          <w:szCs w:val="21"/>
          <w:lang w:val="ru-KZ" w:eastAsia="ru-RU"/>
        </w:rPr>
        <w:t>).</w:t>
      </w:r>
    </w:p>
    <w:p w:rsidR="0094015B" w:rsidRPr="0094015B" w:rsidRDefault="0094015B" w:rsidP="0094015B">
      <w:pPr>
        <w:shd w:val="clear" w:color="auto" w:fill="FFFFFF"/>
        <w:spacing w:before="120" w:after="120" w:line="240" w:lineRule="auto"/>
        <w:rPr>
          <w:rFonts w:ascii="Arial" w:eastAsia="Times New Roman" w:hAnsi="Arial" w:cs="Arial"/>
          <w:color w:val="202122"/>
          <w:sz w:val="21"/>
          <w:szCs w:val="21"/>
          <w:lang w:val="ru-KZ" w:eastAsia="ru-RU"/>
        </w:rPr>
      </w:pPr>
      <w:r w:rsidRPr="0094015B">
        <w:rPr>
          <w:rFonts w:ascii="Arial" w:eastAsia="Times New Roman" w:hAnsi="Arial" w:cs="Arial"/>
          <w:color w:val="202122"/>
          <w:sz w:val="21"/>
          <w:szCs w:val="21"/>
          <w:lang w:val="ru-KZ" w:eastAsia="ru-RU"/>
        </w:rPr>
        <w:t>Параллельное моделирование ускоряет выполнение моделирования, одновременно распределяя его рабочую нагрузку по нескольким процессорам, как в </w:t>
      </w:r>
      <w:hyperlink r:id="rId33" w:tooltip="Суперкомпьютер" w:history="1">
        <w:r w:rsidRPr="0094015B">
          <w:rPr>
            <w:rFonts w:ascii="Arial" w:eastAsia="Times New Roman" w:hAnsi="Arial" w:cs="Arial"/>
            <w:color w:val="0645AD"/>
            <w:sz w:val="21"/>
            <w:szCs w:val="21"/>
            <w:u w:val="single"/>
            <w:lang w:val="ru-KZ" w:eastAsia="ru-RU"/>
          </w:rPr>
          <w:t>высокопроизводительных вычислениях</w:t>
        </w:r>
      </w:hyperlink>
      <w:hyperlink r:id="rId34" w:anchor="cite_note-7" w:history="1">
        <w:r w:rsidRPr="0094015B">
          <w:rPr>
            <w:rFonts w:ascii="Arial" w:eastAsia="Times New Roman" w:hAnsi="Arial" w:cs="Arial"/>
            <w:color w:val="0645AD"/>
            <w:sz w:val="17"/>
            <w:szCs w:val="17"/>
            <w:u w:val="single"/>
            <w:vertAlign w:val="superscript"/>
            <w:lang w:val="ru-KZ" w:eastAsia="ru-RU"/>
          </w:rPr>
          <w:t>[7]</w:t>
        </w:r>
      </w:hyperlink>
      <w:r w:rsidRPr="0094015B">
        <w:rPr>
          <w:rFonts w:ascii="Arial" w:eastAsia="Times New Roman" w:hAnsi="Arial" w:cs="Arial"/>
          <w:color w:val="202122"/>
          <w:sz w:val="21"/>
          <w:szCs w:val="21"/>
          <w:lang w:val="ru-KZ" w:eastAsia="ru-RU"/>
        </w:rPr>
        <w:t>.</w:t>
      </w:r>
    </w:p>
    <w:p w:rsidR="0094015B" w:rsidRPr="0094015B" w:rsidRDefault="0094015B" w:rsidP="0094015B">
      <w:pPr>
        <w:shd w:val="clear" w:color="auto" w:fill="FFFFFF"/>
        <w:spacing w:before="120" w:after="120" w:line="240" w:lineRule="auto"/>
        <w:rPr>
          <w:rFonts w:ascii="Arial" w:eastAsia="Times New Roman" w:hAnsi="Arial" w:cs="Arial"/>
          <w:color w:val="202122"/>
          <w:sz w:val="21"/>
          <w:szCs w:val="21"/>
          <w:lang w:val="ru-KZ" w:eastAsia="ru-RU"/>
        </w:rPr>
      </w:pPr>
      <w:r w:rsidRPr="0094015B">
        <w:rPr>
          <w:rFonts w:ascii="Arial" w:eastAsia="Times New Roman" w:hAnsi="Arial" w:cs="Arial"/>
          <w:color w:val="202122"/>
          <w:sz w:val="21"/>
          <w:szCs w:val="21"/>
          <w:lang w:val="ru-KZ" w:eastAsia="ru-RU"/>
        </w:rPr>
        <w:t>При оперативно совместимом моделировании несколько моделей, симуляторы, распределенные по сети, взаимодействуют локально; классическим примером является архитектура высокого уровня</w:t>
      </w:r>
      <w:hyperlink r:id="rId35" w:anchor="cite_note-8" w:history="1">
        <w:r w:rsidRPr="0094015B">
          <w:rPr>
            <w:rFonts w:ascii="Arial" w:eastAsia="Times New Roman" w:hAnsi="Arial" w:cs="Arial"/>
            <w:color w:val="0645AD"/>
            <w:sz w:val="17"/>
            <w:szCs w:val="17"/>
            <w:u w:val="single"/>
            <w:vertAlign w:val="superscript"/>
            <w:lang w:val="ru-KZ" w:eastAsia="ru-RU"/>
          </w:rPr>
          <w:t>[8]</w:t>
        </w:r>
      </w:hyperlink>
      <w:r w:rsidRPr="0094015B">
        <w:rPr>
          <w:rFonts w:ascii="Arial" w:eastAsia="Times New Roman" w:hAnsi="Arial" w:cs="Arial"/>
          <w:color w:val="202122"/>
          <w:sz w:val="21"/>
          <w:szCs w:val="21"/>
          <w:lang w:val="ru-KZ" w:eastAsia="ru-RU"/>
        </w:rPr>
        <w:t> и серьезные игры, где серьезные игровые подходы (например, игровые движки и методы взаимодействия) интегрированы с интероперабельным моделированием</w:t>
      </w:r>
      <w:hyperlink r:id="rId36" w:anchor="cite_note-9" w:history="1">
        <w:r w:rsidRPr="0094015B">
          <w:rPr>
            <w:rFonts w:ascii="Arial" w:eastAsia="Times New Roman" w:hAnsi="Arial" w:cs="Arial"/>
            <w:color w:val="0645AD"/>
            <w:sz w:val="17"/>
            <w:szCs w:val="17"/>
            <w:u w:val="single"/>
            <w:vertAlign w:val="superscript"/>
            <w:lang w:val="ru-KZ" w:eastAsia="ru-RU"/>
          </w:rPr>
          <w:t>[9]</w:t>
        </w:r>
      </w:hyperlink>
      <w:r w:rsidRPr="0094015B">
        <w:rPr>
          <w:rFonts w:ascii="Arial" w:eastAsia="Times New Roman" w:hAnsi="Arial" w:cs="Arial"/>
          <w:color w:val="202122"/>
          <w:sz w:val="21"/>
          <w:szCs w:val="21"/>
          <w:lang w:val="ru-KZ" w:eastAsia="ru-RU"/>
        </w:rPr>
        <w:t>.</w:t>
      </w:r>
    </w:p>
    <w:p w:rsidR="0094015B" w:rsidRPr="0094015B" w:rsidRDefault="0094015B" w:rsidP="0094015B">
      <w:pPr>
        <w:shd w:val="clear" w:color="auto" w:fill="FFFFFF"/>
        <w:spacing w:before="120" w:after="120" w:line="240" w:lineRule="auto"/>
        <w:rPr>
          <w:rFonts w:ascii="Arial" w:eastAsia="Times New Roman" w:hAnsi="Arial" w:cs="Arial"/>
          <w:color w:val="202122"/>
          <w:sz w:val="21"/>
          <w:szCs w:val="21"/>
          <w:lang w:val="ru-KZ" w:eastAsia="ru-RU"/>
        </w:rPr>
      </w:pPr>
      <w:r w:rsidRPr="0094015B">
        <w:rPr>
          <w:rFonts w:ascii="Arial" w:eastAsia="Times New Roman" w:hAnsi="Arial" w:cs="Arial"/>
          <w:color w:val="202122"/>
          <w:sz w:val="21"/>
          <w:szCs w:val="21"/>
          <w:lang w:val="ru-KZ" w:eastAsia="ru-RU"/>
        </w:rPr>
        <w:t>Понятие точности моделирования используется для описания того, насколько близко оно имитирует реальный аналог. Можно приблизительно разделить точность на следующие уровни:</w:t>
      </w:r>
    </w:p>
    <w:p w:rsidR="0094015B" w:rsidRPr="0094015B" w:rsidRDefault="0094015B" w:rsidP="0094015B">
      <w:pPr>
        <w:shd w:val="clear" w:color="auto" w:fill="FFFFFF"/>
        <w:spacing w:before="120" w:after="120" w:line="240" w:lineRule="auto"/>
        <w:rPr>
          <w:rFonts w:ascii="Arial" w:eastAsia="Times New Roman" w:hAnsi="Arial" w:cs="Arial"/>
          <w:color w:val="202122"/>
          <w:sz w:val="21"/>
          <w:szCs w:val="21"/>
          <w:lang w:val="ru-KZ" w:eastAsia="ru-RU"/>
        </w:rPr>
      </w:pPr>
      <w:r w:rsidRPr="0094015B">
        <w:rPr>
          <w:rFonts w:ascii="Arial" w:eastAsia="Times New Roman" w:hAnsi="Arial" w:cs="Arial"/>
          <w:color w:val="202122"/>
          <w:sz w:val="21"/>
          <w:szCs w:val="21"/>
          <w:lang w:val="ru-KZ" w:eastAsia="ru-RU"/>
        </w:rPr>
        <w:t>Низкий уровень — минимальное моделирование, необходимое для того, чтобы система реагировала на прием входных данных и обеспечивала выходы.</w:t>
      </w:r>
    </w:p>
    <w:p w:rsidR="0094015B" w:rsidRPr="0094015B" w:rsidRDefault="0094015B" w:rsidP="0094015B">
      <w:pPr>
        <w:shd w:val="clear" w:color="auto" w:fill="FFFFFF"/>
        <w:spacing w:before="120" w:after="120" w:line="240" w:lineRule="auto"/>
        <w:rPr>
          <w:rFonts w:ascii="Arial" w:eastAsia="Times New Roman" w:hAnsi="Arial" w:cs="Arial"/>
          <w:color w:val="202122"/>
          <w:sz w:val="21"/>
          <w:szCs w:val="21"/>
          <w:lang w:val="ru-KZ" w:eastAsia="ru-RU"/>
        </w:rPr>
      </w:pPr>
      <w:r w:rsidRPr="0094015B">
        <w:rPr>
          <w:rFonts w:ascii="Arial" w:eastAsia="Times New Roman" w:hAnsi="Arial" w:cs="Arial"/>
          <w:color w:val="202122"/>
          <w:sz w:val="21"/>
          <w:szCs w:val="21"/>
          <w:lang w:val="ru-KZ" w:eastAsia="ru-RU"/>
        </w:rPr>
        <w:t>Средний уровень — автоматически реагирует на раздражители, с ограниченной точностью.</w:t>
      </w:r>
    </w:p>
    <w:p w:rsidR="0094015B" w:rsidRPr="0094015B" w:rsidRDefault="0094015B" w:rsidP="0094015B">
      <w:pPr>
        <w:shd w:val="clear" w:color="auto" w:fill="FFFFFF"/>
        <w:spacing w:before="120" w:after="120" w:line="240" w:lineRule="auto"/>
        <w:rPr>
          <w:rFonts w:ascii="Arial" w:eastAsia="Times New Roman" w:hAnsi="Arial" w:cs="Arial"/>
          <w:color w:val="202122"/>
          <w:sz w:val="21"/>
          <w:szCs w:val="21"/>
          <w:lang w:val="ru-KZ" w:eastAsia="ru-RU"/>
        </w:rPr>
      </w:pPr>
      <w:r w:rsidRPr="0094015B">
        <w:rPr>
          <w:rFonts w:ascii="Arial" w:eastAsia="Times New Roman" w:hAnsi="Arial" w:cs="Arial"/>
          <w:color w:val="202122"/>
          <w:sz w:val="21"/>
          <w:szCs w:val="21"/>
          <w:lang w:val="ru-KZ" w:eastAsia="ru-RU"/>
        </w:rPr>
        <w:t>Высокий уровень — почти неразличимая или максимально приближенная к реальной системе.</w:t>
      </w:r>
    </w:p>
    <w:p w:rsidR="0094015B" w:rsidRPr="0094015B" w:rsidRDefault="0094015B" w:rsidP="0094015B">
      <w:pPr>
        <w:shd w:val="clear" w:color="auto" w:fill="FFFFFF"/>
        <w:spacing w:before="120" w:after="120" w:line="240" w:lineRule="auto"/>
        <w:rPr>
          <w:rFonts w:ascii="Arial" w:eastAsia="Times New Roman" w:hAnsi="Arial" w:cs="Arial"/>
          <w:color w:val="202122"/>
          <w:sz w:val="21"/>
          <w:szCs w:val="21"/>
          <w:lang w:val="ru-KZ" w:eastAsia="ru-RU"/>
        </w:rPr>
      </w:pPr>
      <w:r w:rsidRPr="0094015B">
        <w:rPr>
          <w:rFonts w:ascii="Arial" w:eastAsia="Times New Roman" w:hAnsi="Arial" w:cs="Arial"/>
          <w:color w:val="202122"/>
          <w:sz w:val="21"/>
          <w:szCs w:val="21"/>
          <w:lang w:val="ru-KZ" w:eastAsia="ru-RU"/>
        </w:rPr>
        <w:t>Учебные симуляторы:</w:t>
      </w:r>
    </w:p>
    <w:p w:rsidR="0094015B" w:rsidRPr="0094015B" w:rsidRDefault="0094015B" w:rsidP="0094015B">
      <w:pPr>
        <w:numPr>
          <w:ilvl w:val="0"/>
          <w:numId w:val="1"/>
        </w:numPr>
        <w:shd w:val="clear" w:color="auto" w:fill="FFFFFF"/>
        <w:spacing w:before="100" w:beforeAutospacing="1" w:after="24" w:line="240" w:lineRule="auto"/>
        <w:ind w:left="1104"/>
        <w:rPr>
          <w:rFonts w:ascii="Arial" w:eastAsia="Times New Roman" w:hAnsi="Arial" w:cs="Arial"/>
          <w:color w:val="202122"/>
          <w:sz w:val="21"/>
          <w:szCs w:val="21"/>
          <w:lang w:val="ru-KZ" w:eastAsia="ru-RU"/>
        </w:rPr>
      </w:pPr>
      <w:hyperlink r:id="rId37" w:tooltip="Авиационный тренажёр" w:history="1">
        <w:r w:rsidRPr="0094015B">
          <w:rPr>
            <w:rFonts w:ascii="Arial" w:eastAsia="Times New Roman" w:hAnsi="Arial" w:cs="Arial"/>
            <w:color w:val="0645AD"/>
            <w:sz w:val="21"/>
            <w:szCs w:val="21"/>
            <w:u w:val="single"/>
            <w:lang w:val="ru-KZ" w:eastAsia="ru-RU"/>
          </w:rPr>
          <w:t>Авиационный тренажёр</w:t>
        </w:r>
      </w:hyperlink>
      <w:r w:rsidRPr="0094015B">
        <w:rPr>
          <w:rFonts w:ascii="Arial" w:eastAsia="Times New Roman" w:hAnsi="Arial" w:cs="Arial"/>
          <w:color w:val="202122"/>
          <w:sz w:val="17"/>
          <w:szCs w:val="17"/>
          <w:vertAlign w:val="superscript"/>
          <w:lang w:val="ru-KZ" w:eastAsia="ru-RU"/>
        </w:rPr>
        <w:t>[</w:t>
      </w:r>
      <w:hyperlink r:id="rId38" w:tooltip="Википедия:Ссылки на источники" w:history="1">
        <w:r w:rsidRPr="0094015B">
          <w:rPr>
            <w:rFonts w:ascii="Arial" w:eastAsia="Times New Roman" w:hAnsi="Arial" w:cs="Arial"/>
            <w:i/>
            <w:iCs/>
            <w:color w:val="0645AD"/>
            <w:sz w:val="17"/>
            <w:szCs w:val="17"/>
            <w:u w:val="single"/>
            <w:vertAlign w:val="superscript"/>
            <w:lang w:val="ru-KZ" w:eastAsia="ru-RU"/>
          </w:rPr>
          <w:t>источник не указан 1225 дней</w:t>
        </w:r>
      </w:hyperlink>
      <w:r w:rsidRPr="0094015B">
        <w:rPr>
          <w:rFonts w:ascii="Arial" w:eastAsia="Times New Roman" w:hAnsi="Arial" w:cs="Arial"/>
          <w:color w:val="202122"/>
          <w:sz w:val="17"/>
          <w:szCs w:val="17"/>
          <w:vertAlign w:val="superscript"/>
          <w:lang w:val="ru-KZ" w:eastAsia="ru-RU"/>
        </w:rPr>
        <w:t>]</w:t>
      </w:r>
    </w:p>
    <w:p w:rsidR="0094015B" w:rsidRPr="0094015B" w:rsidRDefault="0094015B" w:rsidP="0094015B">
      <w:pPr>
        <w:numPr>
          <w:ilvl w:val="0"/>
          <w:numId w:val="1"/>
        </w:numPr>
        <w:shd w:val="clear" w:color="auto" w:fill="FFFFFF"/>
        <w:spacing w:before="100" w:beforeAutospacing="1" w:after="24" w:line="240" w:lineRule="auto"/>
        <w:ind w:left="1104"/>
        <w:rPr>
          <w:rFonts w:ascii="Arial" w:eastAsia="Times New Roman" w:hAnsi="Arial" w:cs="Arial"/>
          <w:color w:val="202122"/>
          <w:sz w:val="21"/>
          <w:szCs w:val="21"/>
          <w:lang w:val="ru-KZ" w:eastAsia="ru-RU"/>
        </w:rPr>
      </w:pPr>
      <w:hyperlink r:id="rId39" w:tooltip="Горнолыжный тренажёр (страница отсутствует)" w:history="1">
        <w:r w:rsidRPr="0094015B">
          <w:rPr>
            <w:rFonts w:ascii="Arial" w:eastAsia="Times New Roman" w:hAnsi="Arial" w:cs="Arial"/>
            <w:color w:val="BA0000"/>
            <w:sz w:val="21"/>
            <w:szCs w:val="21"/>
            <w:u w:val="single"/>
            <w:lang w:val="ru-KZ" w:eastAsia="ru-RU"/>
          </w:rPr>
          <w:t>Горнолыжный тренажёр</w:t>
        </w:r>
      </w:hyperlink>
    </w:p>
    <w:p w:rsidR="0094015B" w:rsidRPr="0094015B" w:rsidRDefault="0094015B" w:rsidP="0094015B">
      <w:pPr>
        <w:numPr>
          <w:ilvl w:val="0"/>
          <w:numId w:val="1"/>
        </w:numPr>
        <w:shd w:val="clear" w:color="auto" w:fill="FFFFFF"/>
        <w:spacing w:before="100" w:beforeAutospacing="1" w:after="24" w:line="240" w:lineRule="auto"/>
        <w:ind w:left="1104"/>
        <w:rPr>
          <w:rFonts w:ascii="Arial" w:eastAsia="Times New Roman" w:hAnsi="Arial" w:cs="Arial"/>
          <w:color w:val="202122"/>
          <w:sz w:val="21"/>
          <w:szCs w:val="21"/>
          <w:lang w:val="ru-KZ" w:eastAsia="ru-RU"/>
        </w:rPr>
      </w:pPr>
      <w:r w:rsidRPr="0094015B">
        <w:rPr>
          <w:rFonts w:ascii="Arial" w:eastAsia="Times New Roman" w:hAnsi="Arial" w:cs="Arial"/>
          <w:color w:val="202122"/>
          <w:sz w:val="21"/>
          <w:szCs w:val="21"/>
          <w:lang w:val="ru-KZ" w:eastAsia="ru-RU"/>
        </w:rPr>
        <w:t>Логический симулятор цифровой логики и цифровых схем</w:t>
      </w:r>
    </w:p>
    <w:p w:rsidR="0094015B" w:rsidRPr="0094015B" w:rsidRDefault="0094015B" w:rsidP="0094015B">
      <w:pPr>
        <w:numPr>
          <w:ilvl w:val="0"/>
          <w:numId w:val="1"/>
        </w:numPr>
        <w:shd w:val="clear" w:color="auto" w:fill="FFFFFF"/>
        <w:spacing w:before="100" w:beforeAutospacing="1" w:after="24" w:line="240" w:lineRule="auto"/>
        <w:ind w:left="1104"/>
        <w:rPr>
          <w:rFonts w:ascii="Arial" w:eastAsia="Times New Roman" w:hAnsi="Arial" w:cs="Arial"/>
          <w:color w:val="202122"/>
          <w:sz w:val="21"/>
          <w:szCs w:val="21"/>
          <w:lang w:val="ru-KZ" w:eastAsia="ru-RU"/>
        </w:rPr>
      </w:pPr>
      <w:r w:rsidRPr="0094015B">
        <w:rPr>
          <w:rFonts w:ascii="Arial" w:eastAsia="Times New Roman" w:hAnsi="Arial" w:cs="Arial"/>
          <w:color w:val="202122"/>
          <w:sz w:val="21"/>
          <w:szCs w:val="21"/>
          <w:lang w:val="ru-KZ" w:eastAsia="ru-RU"/>
        </w:rPr>
        <w:t>Симулятор электронных схем</w:t>
      </w:r>
    </w:p>
    <w:p w:rsidR="0094015B" w:rsidRPr="0094015B" w:rsidRDefault="0094015B" w:rsidP="0094015B">
      <w:pPr>
        <w:numPr>
          <w:ilvl w:val="0"/>
          <w:numId w:val="1"/>
        </w:numPr>
        <w:shd w:val="clear" w:color="auto" w:fill="FFFFFF"/>
        <w:spacing w:before="100" w:beforeAutospacing="1" w:after="24" w:line="240" w:lineRule="auto"/>
        <w:ind w:left="1104"/>
        <w:rPr>
          <w:rFonts w:ascii="Arial" w:eastAsia="Times New Roman" w:hAnsi="Arial" w:cs="Arial"/>
          <w:color w:val="202122"/>
          <w:sz w:val="21"/>
          <w:szCs w:val="21"/>
          <w:lang w:val="ru-KZ" w:eastAsia="ru-RU"/>
        </w:rPr>
      </w:pPr>
      <w:hyperlink r:id="rId40" w:tooltip="Бизнес-симулятор (страница отсутствует)" w:history="1">
        <w:r w:rsidRPr="0094015B">
          <w:rPr>
            <w:rFonts w:ascii="Arial" w:eastAsia="Times New Roman" w:hAnsi="Arial" w:cs="Arial"/>
            <w:color w:val="BA0000"/>
            <w:sz w:val="21"/>
            <w:szCs w:val="21"/>
            <w:u w:val="single"/>
            <w:lang w:val="ru-KZ" w:eastAsia="ru-RU"/>
          </w:rPr>
          <w:t>Бизнес-симулятор</w:t>
        </w:r>
      </w:hyperlink>
    </w:p>
    <w:p w:rsidR="0094015B" w:rsidRPr="0094015B" w:rsidRDefault="0094015B" w:rsidP="0094015B">
      <w:pPr>
        <w:numPr>
          <w:ilvl w:val="0"/>
          <w:numId w:val="1"/>
        </w:numPr>
        <w:shd w:val="clear" w:color="auto" w:fill="FFFFFF"/>
        <w:spacing w:before="100" w:beforeAutospacing="1" w:after="24" w:line="240" w:lineRule="auto"/>
        <w:ind w:left="1104"/>
        <w:rPr>
          <w:rFonts w:ascii="Arial" w:eastAsia="Times New Roman" w:hAnsi="Arial" w:cs="Arial"/>
          <w:color w:val="202122"/>
          <w:sz w:val="21"/>
          <w:szCs w:val="21"/>
          <w:lang w:val="ru-KZ" w:eastAsia="ru-RU"/>
        </w:rPr>
      </w:pPr>
      <w:hyperlink r:id="rId41" w:tooltip="Тренажёр пехоты (страница отсутствует)" w:history="1">
        <w:r w:rsidRPr="0094015B">
          <w:rPr>
            <w:rFonts w:ascii="Arial" w:eastAsia="Times New Roman" w:hAnsi="Arial" w:cs="Arial"/>
            <w:color w:val="BA0000"/>
            <w:sz w:val="21"/>
            <w:szCs w:val="21"/>
            <w:u w:val="single"/>
            <w:lang w:val="ru-KZ" w:eastAsia="ru-RU"/>
          </w:rPr>
          <w:t>Тренажёр пехоты</w:t>
        </w:r>
      </w:hyperlink>
      <w:r w:rsidRPr="0094015B">
        <w:rPr>
          <w:rFonts w:ascii="Arial" w:eastAsia="Times New Roman" w:hAnsi="Arial" w:cs="Arial"/>
          <w:color w:val="202122"/>
          <w:sz w:val="17"/>
          <w:szCs w:val="17"/>
          <w:vertAlign w:val="superscript"/>
          <w:lang w:val="ru-KZ" w:eastAsia="ru-RU"/>
        </w:rPr>
        <w:t>[</w:t>
      </w:r>
      <w:hyperlink r:id="rId42" w:tooltip="Википедия:Ссылки на источники" w:history="1">
        <w:r w:rsidRPr="0094015B">
          <w:rPr>
            <w:rFonts w:ascii="Arial" w:eastAsia="Times New Roman" w:hAnsi="Arial" w:cs="Arial"/>
            <w:i/>
            <w:iCs/>
            <w:color w:val="0645AD"/>
            <w:sz w:val="17"/>
            <w:szCs w:val="17"/>
            <w:u w:val="single"/>
            <w:vertAlign w:val="superscript"/>
            <w:lang w:val="ru-KZ" w:eastAsia="ru-RU"/>
          </w:rPr>
          <w:t>источник не указан 1225 дней</w:t>
        </w:r>
      </w:hyperlink>
      <w:r w:rsidRPr="0094015B">
        <w:rPr>
          <w:rFonts w:ascii="Arial" w:eastAsia="Times New Roman" w:hAnsi="Arial" w:cs="Arial"/>
          <w:color w:val="202122"/>
          <w:sz w:val="17"/>
          <w:szCs w:val="17"/>
          <w:vertAlign w:val="superscript"/>
          <w:lang w:val="ru-KZ" w:eastAsia="ru-RU"/>
        </w:rPr>
        <w:t>]</w:t>
      </w:r>
    </w:p>
    <w:p w:rsidR="00DE629F" w:rsidRPr="0094015B" w:rsidRDefault="00DE629F">
      <w:pPr>
        <w:rPr>
          <w:lang w:val="ru-KZ"/>
        </w:rPr>
      </w:pPr>
    </w:p>
    <w:p w:rsidR="0094015B" w:rsidRPr="0094015B" w:rsidRDefault="0094015B">
      <w:pPr>
        <w:rPr>
          <w:lang w:val="ru-RU"/>
        </w:rPr>
      </w:pPr>
    </w:p>
    <w:p w:rsidR="0094015B" w:rsidRPr="0094015B" w:rsidRDefault="0094015B">
      <w:pPr>
        <w:rPr>
          <w:lang w:val="ru-RU"/>
        </w:rPr>
      </w:pPr>
    </w:p>
    <w:p w:rsidR="0094015B" w:rsidRPr="0094015B" w:rsidRDefault="0094015B">
      <w:pPr>
        <w:rPr>
          <w:lang w:val="ru-RU"/>
        </w:rPr>
      </w:pPr>
    </w:p>
    <w:p w:rsidR="0094015B" w:rsidRPr="0094015B" w:rsidRDefault="0094015B">
      <w:pPr>
        <w:rPr>
          <w:lang w:val="ru-RU"/>
        </w:rPr>
      </w:pPr>
    </w:p>
    <w:p w:rsidR="0094015B" w:rsidRPr="0094015B" w:rsidRDefault="0094015B">
      <w:pPr>
        <w:rPr>
          <w:lang w:val="ru-RU"/>
        </w:rPr>
      </w:pPr>
    </w:p>
    <w:p w:rsidR="0094015B" w:rsidRPr="0094015B" w:rsidRDefault="0094015B">
      <w:pPr>
        <w:rPr>
          <w:lang w:val="ru-RU"/>
        </w:rPr>
      </w:pPr>
    </w:p>
    <w:p w:rsidR="0094015B" w:rsidRPr="0094015B" w:rsidRDefault="0094015B">
      <w:pPr>
        <w:rPr>
          <w:lang w:val="ru-RU"/>
        </w:rPr>
      </w:pPr>
    </w:p>
    <w:p w:rsidR="0094015B" w:rsidRPr="0094015B" w:rsidRDefault="0094015B">
      <w:pPr>
        <w:rPr>
          <w:lang w:val="ru-RU"/>
        </w:rPr>
      </w:pPr>
    </w:p>
    <w:p w:rsidR="00DE629F" w:rsidRPr="0094015B" w:rsidRDefault="00DE629F">
      <w:pPr>
        <w:rPr>
          <w:lang w:val="ru-RU"/>
        </w:rPr>
      </w:pPr>
    </w:p>
    <w:p w:rsidR="00DE629F" w:rsidRPr="0094015B" w:rsidRDefault="00DE629F">
      <w:pPr>
        <w:rPr>
          <w:lang w:val="ru-RU"/>
        </w:rPr>
      </w:pPr>
    </w:p>
    <w:p w:rsidR="00DE629F" w:rsidRPr="0094015B" w:rsidRDefault="00DE629F">
      <w:pPr>
        <w:rPr>
          <w:lang w:val="ru-RU"/>
        </w:rPr>
      </w:pPr>
    </w:p>
    <w:p w:rsidR="00DE629F" w:rsidRPr="0094015B" w:rsidRDefault="00DE629F">
      <w:pPr>
        <w:rPr>
          <w:lang w:val="ru-RU"/>
        </w:rPr>
      </w:pPr>
    </w:p>
    <w:p w:rsidR="00DE629F" w:rsidRDefault="00DE629F">
      <w:r>
        <w:rPr>
          <w:noProof/>
        </w:rPr>
        <w:drawing>
          <wp:inline distT="0" distB="0" distL="0" distR="0" wp14:anchorId="772E665A" wp14:editId="5C7B2FDC">
            <wp:extent cx="6152515" cy="63544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6152515" cy="6354445"/>
                    </a:xfrm>
                    <a:prstGeom prst="rect">
                      <a:avLst/>
                    </a:prstGeom>
                  </pic:spPr>
                </pic:pic>
              </a:graphicData>
            </a:graphic>
          </wp:inline>
        </w:drawing>
      </w:r>
    </w:p>
    <w:p w:rsidR="00DE629F" w:rsidRDefault="00DE629F"/>
    <w:p w:rsidR="00DE629F" w:rsidRDefault="00DE629F"/>
    <w:p w:rsidR="00DE629F" w:rsidRDefault="00DE629F"/>
    <w:p w:rsidR="00DE629F" w:rsidRDefault="00DE629F"/>
    <w:p w:rsidR="00DE629F" w:rsidRDefault="00DE629F"/>
    <w:p w:rsidR="00DE629F" w:rsidRDefault="00DE629F"/>
    <w:p w:rsidR="00DE629F" w:rsidRDefault="00DE629F"/>
    <w:p w:rsidR="00DE629F" w:rsidRDefault="00DE629F">
      <w:r>
        <w:rPr>
          <w:noProof/>
        </w:rPr>
        <w:drawing>
          <wp:inline distT="0" distB="0" distL="0" distR="0" wp14:anchorId="5F3BFE10" wp14:editId="0B3A7462">
            <wp:extent cx="6152515" cy="781113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6152515" cy="7811135"/>
                    </a:xfrm>
                    <a:prstGeom prst="rect">
                      <a:avLst/>
                    </a:prstGeom>
                  </pic:spPr>
                </pic:pic>
              </a:graphicData>
            </a:graphic>
          </wp:inline>
        </w:drawing>
      </w:r>
    </w:p>
    <w:p w:rsidR="00DE629F" w:rsidRDefault="00DE629F"/>
    <w:p w:rsidR="00DE629F" w:rsidRDefault="00DE629F"/>
    <w:p w:rsidR="00DE629F" w:rsidRDefault="00DE629F">
      <w:r>
        <w:rPr>
          <w:noProof/>
        </w:rPr>
        <w:drawing>
          <wp:inline distT="0" distB="0" distL="0" distR="0" wp14:anchorId="1B3BA031" wp14:editId="12ED1EAA">
            <wp:extent cx="6152515" cy="7501255"/>
            <wp:effectExtent l="0" t="0" r="63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6152515" cy="7501255"/>
                    </a:xfrm>
                    <a:prstGeom prst="rect">
                      <a:avLst/>
                    </a:prstGeom>
                  </pic:spPr>
                </pic:pic>
              </a:graphicData>
            </a:graphic>
          </wp:inline>
        </w:drawing>
      </w:r>
    </w:p>
    <w:p w:rsidR="00DE629F" w:rsidRDefault="00DE629F"/>
    <w:p w:rsidR="00DE629F" w:rsidRDefault="00DE629F"/>
    <w:p w:rsidR="00DE629F" w:rsidRDefault="00DE629F"/>
    <w:p w:rsidR="00DE629F" w:rsidRDefault="00DE629F"/>
    <w:sectPr w:rsidR="00DE629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F6E0E"/>
    <w:multiLevelType w:val="multilevel"/>
    <w:tmpl w:val="D0DC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068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9F"/>
    <w:rsid w:val="007A6895"/>
    <w:rsid w:val="0094015B"/>
    <w:rsid w:val="00C82B06"/>
    <w:rsid w:val="00DE629F"/>
    <w:rsid w:val="00FC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B69C"/>
  <w15:chartTrackingRefBased/>
  <w15:docId w15:val="{63414933-618E-43E2-818C-67926D7C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4015B"/>
    <w:pPr>
      <w:spacing w:before="100" w:beforeAutospacing="1" w:after="100" w:afterAutospacing="1" w:line="240" w:lineRule="auto"/>
      <w:outlineLvl w:val="1"/>
    </w:pPr>
    <w:rPr>
      <w:rFonts w:ascii="Times New Roman" w:eastAsia="Times New Roman" w:hAnsi="Times New Roman" w:cs="Times New Roman"/>
      <w:b/>
      <w:bCs/>
      <w:sz w:val="36"/>
      <w:szCs w:val="36"/>
      <w:lang w:val="ru-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015B"/>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character" w:styleId="a4">
    <w:name w:val="Hyperlink"/>
    <w:basedOn w:val="a0"/>
    <w:uiPriority w:val="99"/>
    <w:semiHidden/>
    <w:unhideWhenUsed/>
    <w:rsid w:val="0094015B"/>
    <w:rPr>
      <w:color w:val="0000FF"/>
      <w:u w:val="single"/>
    </w:rPr>
  </w:style>
  <w:style w:type="character" w:customStyle="1" w:styleId="20">
    <w:name w:val="Заголовок 2 Знак"/>
    <w:basedOn w:val="a0"/>
    <w:link w:val="2"/>
    <w:uiPriority w:val="9"/>
    <w:rsid w:val="0094015B"/>
    <w:rPr>
      <w:rFonts w:ascii="Times New Roman" w:eastAsia="Times New Roman" w:hAnsi="Times New Roman" w:cs="Times New Roman"/>
      <w:b/>
      <w:bCs/>
      <w:sz w:val="36"/>
      <w:szCs w:val="36"/>
      <w:lang w:val="ru-KZ" w:eastAsia="ru-RU"/>
    </w:rPr>
  </w:style>
  <w:style w:type="character" w:customStyle="1" w:styleId="mw-headline">
    <w:name w:val="mw-headline"/>
    <w:basedOn w:val="a0"/>
    <w:rsid w:val="0094015B"/>
  </w:style>
  <w:style w:type="character" w:customStyle="1" w:styleId="mw-editsection">
    <w:name w:val="mw-editsection"/>
    <w:basedOn w:val="a0"/>
    <w:rsid w:val="0094015B"/>
  </w:style>
  <w:style w:type="character" w:customStyle="1" w:styleId="mw-editsection-bracket">
    <w:name w:val="mw-editsection-bracket"/>
    <w:basedOn w:val="a0"/>
    <w:rsid w:val="0094015B"/>
  </w:style>
  <w:style w:type="character" w:customStyle="1" w:styleId="mw-editsection-divider">
    <w:name w:val="mw-editsection-divider"/>
    <w:basedOn w:val="a0"/>
    <w:rsid w:val="00940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935936">
      <w:bodyDiv w:val="1"/>
      <w:marLeft w:val="0"/>
      <w:marRight w:val="0"/>
      <w:marTop w:val="0"/>
      <w:marBottom w:val="0"/>
      <w:divBdr>
        <w:top w:val="none" w:sz="0" w:space="0" w:color="auto"/>
        <w:left w:val="none" w:sz="0" w:space="0" w:color="auto"/>
        <w:bottom w:val="none" w:sz="0" w:space="0" w:color="auto"/>
        <w:right w:val="none" w:sz="0" w:space="0" w:color="auto"/>
      </w:divBdr>
    </w:div>
    <w:div w:id="199013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ndex.php?title=%D0%A1%D0%B8%D0%BC%D1%83%D0%BB%D1%8F%D1%82%D0%BE%D1%80&amp;action=edit&amp;section=1" TargetMode="External"/><Relationship Id="rId18" Type="http://schemas.openxmlformats.org/officeDocument/2006/relationships/image" Target="media/image3.png"/><Relationship Id="rId26" Type="http://schemas.openxmlformats.org/officeDocument/2006/relationships/hyperlink" Target="https://ru.wikipedia.org/wiki/%D0%94%D0%B8%D1%84%D1%84%D0%B5%D1%80%D0%B5%D0%BD%D1%86%D0%B8%D0%B0%D0%BB%D1%8C%D0%BD%D0%BE%D0%B5_%D1%83%D1%80%D0%B0%D0%B2%D0%BD%D0%B5%D0%BD%D0%B8%D0%B5" TargetMode="External"/><Relationship Id="rId39" Type="http://schemas.openxmlformats.org/officeDocument/2006/relationships/hyperlink" Target="https://ru.wikipedia.org/w/index.php?title=%D0%93%D0%BE%D1%80%D0%BD%D0%BE%D0%BB%D1%8B%D0%B6%D0%BD%D1%8B%D0%B9_%D1%82%D1%80%D0%B5%D0%BD%D0%B0%D0%B6%D1%91%D1%80&amp;action=edit&amp;redlink=1" TargetMode="External"/><Relationship Id="rId21" Type="http://schemas.openxmlformats.org/officeDocument/2006/relationships/hyperlink" Target="https://ru.wikipedia.org/wiki/%D0%9E%D0%B1%D1%89%D0%B0%D1%8F_%D1%82%D0%B5%D0%BE%D1%80%D0%B8%D1%8F_%D1%81%D0%B8%D1%81%D1%82%D0%B5%D0%BC" TargetMode="External"/><Relationship Id="rId34" Type="http://schemas.openxmlformats.org/officeDocument/2006/relationships/hyperlink" Target="https://ru.wikipedia.org/wiki/%D0%A1%D0%B8%D0%BC%D1%83%D0%BB%D1%8F%D1%82%D0%BE%D1%80" TargetMode="External"/><Relationship Id="rId42" Type="http://schemas.openxmlformats.org/officeDocument/2006/relationships/hyperlink" Target="https://ru.wikipedia.org/wiki/%D0%92%D0%B8%D0%BA%D0%B8%D0%BF%D0%B5%D0%B4%D0%B8%D1%8F:%D0%A1%D1%81%D1%8B%D0%BB%D0%BA%D0%B8_%D0%BD%D0%B0_%D0%B8%D1%81%D1%82%D0%BE%D1%87%D0%BD%D0%B8%D0%BA%D0%B8" TargetMode="External"/><Relationship Id="rId47" Type="http://schemas.openxmlformats.org/officeDocument/2006/relationships/theme" Target="theme/theme1.xml"/><Relationship Id="rId7" Type="http://schemas.openxmlformats.org/officeDocument/2006/relationships/hyperlink" Target="https://ru.wikipedia.org/wiki/%D0%9F%D0%B8%D0%BB%D0%BE%D1%82" TargetMode="External"/><Relationship Id="rId2" Type="http://schemas.openxmlformats.org/officeDocument/2006/relationships/styles" Target="styles.xml"/><Relationship Id="rId16" Type="http://schemas.openxmlformats.org/officeDocument/2006/relationships/hyperlink" Target="https://ru.wikipedia.org/wiki/%D0%9A%D0%BE%D1%81%D0%BC%D0%B8%D1%87%D0%B5%D1%81%D0%BA%D0%BE%D0%B5_%D0%BF%D1%80%D0%BE%D1%81%D1%82%D1%80%D0%B0%D0%BD%D1%81%D1%82%D0%B2%D0%BE" TargetMode="External"/><Relationship Id="rId29" Type="http://schemas.openxmlformats.org/officeDocument/2006/relationships/hyperlink" Target="https://ru.wikipedia.org/wiki/%D0%A1%D0%B8%D0%BC%D1%83%D0%BB%D1%8F%D1%82%D0%BE%D1%80" TargetMode="External"/><Relationship Id="rId1" Type="http://schemas.openxmlformats.org/officeDocument/2006/relationships/numbering" Target="numbering.xml"/><Relationship Id="rId6" Type="http://schemas.openxmlformats.org/officeDocument/2006/relationships/hyperlink" Target="https://ru.wikipedia.org/wiki/%D0%98%D0%BC%D0%B8%D1%82%D0%B0%D1%82%D0%BE%D1%80" TargetMode="External"/><Relationship Id="rId11" Type="http://schemas.openxmlformats.org/officeDocument/2006/relationships/hyperlink" Target="https://ru.wikipedia.org/wiki/%D0%A1%D0%B8%D0%BC%D1%83%D0%BB%D1%8F%D1%82%D0%BE%D1%80" TargetMode="External"/><Relationship Id="rId24" Type="http://schemas.openxmlformats.org/officeDocument/2006/relationships/hyperlink" Target="https://ru.wikipedia.org/wiki/%D0%A1%D0%B8%D0%BC%D1%83%D0%BB%D1%8F%D1%82%D0%BE%D1%80_%D0%B2%D0%BE%D0%B6%D0%B4%D0%B5%D0%BD%D0%B8%D1%8F" TargetMode="External"/><Relationship Id="rId32" Type="http://schemas.openxmlformats.org/officeDocument/2006/relationships/hyperlink" Target="https://ru.wikipedia.org/wiki/%D0%9F%D0%B0%D1%80%D0%B0%D0%BB%D0%BB%D0%B5%D0%BB%D1%8C%D0%BD%D1%8B%D0%B5_%D0%B2%D1%8B%D1%87%D0%B8%D1%81%D0%BB%D0%B8%D1%82%D0%B5%D0%BB%D1%8C%D0%BD%D1%8B%D0%B5_%D1%81%D0%B8%D1%81%D1%82%D0%B5%D0%BC%D1%8B" TargetMode="External"/><Relationship Id="rId37" Type="http://schemas.openxmlformats.org/officeDocument/2006/relationships/hyperlink" Target="https://ru.wikipedia.org/wiki/%D0%90%D0%B2%D0%B8%D0%B0%D1%86%D0%B8%D0%BE%D0%BD%D0%BD%D1%8B%D0%B9_%D1%82%D1%80%D0%B5%D0%BD%D0%B0%D0%B6%D1%91%D1%80" TargetMode="External"/><Relationship Id="rId40" Type="http://schemas.openxmlformats.org/officeDocument/2006/relationships/hyperlink" Target="https://ru.wikipedia.org/w/index.php?title=%D0%91%D0%B8%D0%B7%D0%BD%D0%B5%D1%81-%D1%81%D0%B8%D0%BC%D1%83%D0%BB%D1%8F%D1%82%D0%BE%D1%80&amp;action=edit&amp;redlink=1" TargetMode="External"/><Relationship Id="rId45"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2.jpeg"/><Relationship Id="rId23" Type="http://schemas.openxmlformats.org/officeDocument/2006/relationships/hyperlink" Target="https://ru.wikipedia.org/wiki/%D0%90%D0%B2%D0%B8%D0%B0%D1%86%D0%B8%D0%BE%D0%BD%D0%BD%D1%8B%D0%B9_%D1%82%D1%80%D0%B5%D0%BD%D0%B0%D0%B6%D1%91%D1%80" TargetMode="External"/><Relationship Id="rId28" Type="http://schemas.openxmlformats.org/officeDocument/2006/relationships/hyperlink" Target="https://ru.wikipedia.org/wiki/%D0%94%D0%B8%D1%81%D0%BA%D1%80%D0%B5%D1%82%D0%BD%D0%BE-%D1%81%D0%BE%D0%B1%D1%8B%D1%82%D0%B8%D0%B9%D0%BD%D0%BE%D0%B5_%D0%BC%D0%BE%D0%B4%D0%B5%D0%BB%D0%B8%D1%80%D0%BE%D0%B2%D0%B0%D0%BD%D0%B8%D0%B5" TargetMode="External"/><Relationship Id="rId36" Type="http://schemas.openxmlformats.org/officeDocument/2006/relationships/hyperlink" Target="https://ru.wikipedia.org/wiki/%D0%A1%D0%B8%D0%BC%D1%83%D0%BB%D1%8F%D1%82%D0%BE%D1%80" TargetMode="External"/><Relationship Id="rId10" Type="http://schemas.openxmlformats.org/officeDocument/2006/relationships/hyperlink" Target="https://ru.wikipedia.org/wiki/%D0%A1%D0%B8%D0%BC%D1%83%D0%BB%D1%8F%D1%82%D0%BE%D1%80" TargetMode="External"/><Relationship Id="rId19" Type="http://schemas.openxmlformats.org/officeDocument/2006/relationships/hyperlink" Target="https://ru.wikipedia.org/wiki/%D0%92%D0%B8%D0%B7%D1%83%D0%B0%D0%BB%D0%B8%D0%B7%D0%B0%D1%86%D0%B8%D1%8F" TargetMode="External"/><Relationship Id="rId31" Type="http://schemas.openxmlformats.org/officeDocument/2006/relationships/hyperlink" Target="https://ru.wikipedia.org/wiki/%D0%9C%D0%BD%D0%BE%D0%B3%D0%BE%D0%BF%D0%BE%D0%BB%D1%8C%D0%B7%D0%BE%D0%B2%D0%B0%D1%82%D0%B5%D0%BB%D1%8C%D1%81%D0%BA%D0%B0%D1%8F_%D1%81%D0%B8%D1%81%D1%82%D0%B5%D0%BC%D0%B0" TargetMode="External"/><Relationship Id="rId44"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ru.wikipedia.org/wiki/%D0%9C%D0%B0%D1%88%D0%B8%D0%BD%D0%B8%D1%81%D1%82" TargetMode="External"/><Relationship Id="rId14" Type="http://schemas.openxmlformats.org/officeDocument/2006/relationships/hyperlink" Target="https://commons.wikimedia.org/wiki/File:Christer_Fuglesang_underwater_EVA_simulation_for_STS-116.jpg?uselang=ru" TargetMode="External"/><Relationship Id="rId22" Type="http://schemas.openxmlformats.org/officeDocument/2006/relationships/hyperlink" Target="https://ru.wikipedia.org/wiki/%D0%9A%D0%B8%D0%B1%D0%B5%D1%80%D0%BD%D0%B5%D1%82%D0%B8%D0%BA%D0%B0" TargetMode="External"/><Relationship Id="rId27" Type="http://schemas.openxmlformats.org/officeDocument/2006/relationships/hyperlink" Target="https://ru.wikipedia.org/wiki/%D0%A1%D0%B8%D0%BC%D1%83%D0%BB%D1%8F%D1%82%D0%BE%D1%80" TargetMode="External"/><Relationship Id="rId30" Type="http://schemas.openxmlformats.org/officeDocument/2006/relationships/hyperlink" Target="https://ru.wikipedia.org/wiki/%D0%A1%D0%B8%D0%BC%D1%83%D0%BB%D1%8F%D1%82%D0%BE%D1%80" TargetMode="External"/><Relationship Id="rId35" Type="http://schemas.openxmlformats.org/officeDocument/2006/relationships/hyperlink" Target="https://ru.wikipedia.org/wiki/%D0%A1%D0%B8%D0%BC%D1%83%D0%BB%D1%8F%D1%82%D0%BE%D1%80" TargetMode="External"/><Relationship Id="rId43" Type="http://schemas.openxmlformats.org/officeDocument/2006/relationships/image" Target="media/image4.png"/><Relationship Id="rId8" Type="http://schemas.openxmlformats.org/officeDocument/2006/relationships/hyperlink" Target="https://ru.wikipedia.org/wiki/%D0%9A%D0%BE%D1%81%D0%BC%D0%BE%D0%BD%D0%B0%D0%B2%D1%82" TargetMode="External"/><Relationship Id="rId3" Type="http://schemas.openxmlformats.org/officeDocument/2006/relationships/settings" Target="settings.xml"/><Relationship Id="rId12" Type="http://schemas.openxmlformats.org/officeDocument/2006/relationships/hyperlink" Target="https://ru.wikipedia.org/w/index.php?title=%D0%A1%D0%B8%D0%BC%D1%83%D0%BB%D1%8F%D1%82%D0%BE%D1%80&amp;veaction=edit&amp;section=1" TargetMode="External"/><Relationship Id="rId17" Type="http://schemas.openxmlformats.org/officeDocument/2006/relationships/hyperlink" Target="https://commons.wikimedia.org/wiki/File:Lambda2_scherschicht.png?uselang=ru" TargetMode="External"/><Relationship Id="rId25" Type="http://schemas.openxmlformats.org/officeDocument/2006/relationships/hyperlink" Target="https://ru.wikipedia.org/wiki/%D0%9D%D0%B5%D0%BF%D1%80%D0%B5%D1%80%D1%8B%D0%B2%D0%BD%D0%BE%D0%B5_%D0%BC%D0%BE%D0%B4%D0%B5%D0%BB%D0%B8%D1%80%D0%BE%D0%B2%D0%B0%D0%BD%D0%B8%D0%B5" TargetMode="External"/><Relationship Id="rId33" Type="http://schemas.openxmlformats.org/officeDocument/2006/relationships/hyperlink" Target="https://ru.wikipedia.org/wiki/%D0%A1%D1%83%D0%BF%D0%B5%D1%80%D0%BA%D0%BE%D0%BC%D0%BF%D1%8C%D1%8E%D1%82%D0%B5%D1%80" TargetMode="External"/><Relationship Id="rId38" Type="http://schemas.openxmlformats.org/officeDocument/2006/relationships/hyperlink" Target="https://ru.wikipedia.org/wiki/%D0%92%D0%B8%D0%BA%D0%B8%D0%BF%D0%B5%D0%B4%D0%B8%D1%8F:%D0%A1%D1%81%D1%8B%D0%BB%D0%BA%D0%B8_%D0%BD%D0%B0_%D0%B8%D1%81%D1%82%D0%BE%D1%87%D0%BD%D0%B8%D0%BA%D0%B8" TargetMode="External"/><Relationship Id="rId46" Type="http://schemas.openxmlformats.org/officeDocument/2006/relationships/fontTable" Target="fontTable.xml"/><Relationship Id="rId20" Type="http://schemas.openxmlformats.org/officeDocument/2006/relationships/hyperlink" Target="https://ru.wikipedia.org/wiki/%D0%9F%D1%80%D1%8F%D0%BC%D0%BE%D0%B5_%D1%87%D0%B8%D1%81%D0%BB%D0%B5%D0%BD%D0%BD%D0%BE%D0%B5_%D0%BC%D0%BE%D0%B4%D0%B5%D0%BB%D0%B8%D1%80%D0%BE%D0%B2%D0%B0%D0%BD%D0%B8%D0%B5" TargetMode="External"/><Relationship Id="rId41" Type="http://schemas.openxmlformats.org/officeDocument/2006/relationships/hyperlink" Target="https://ru.wikipedia.org/w/index.php?title=%D0%A2%D1%80%D0%B5%D0%BD%D0%B0%D0%B6%D1%91%D1%80_%D0%BF%D0%B5%D1%85%D0%BE%D1%82%D1%8B&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1530</Words>
  <Characters>8727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Мурат Кунелбаев</cp:lastModifiedBy>
  <cp:revision>2</cp:revision>
  <dcterms:created xsi:type="dcterms:W3CDTF">2024-01-05T15:39:00Z</dcterms:created>
  <dcterms:modified xsi:type="dcterms:W3CDTF">2024-01-05T15:39:00Z</dcterms:modified>
</cp:coreProperties>
</file>